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FE" w:rsidRDefault="003402C2" w:rsidP="007D211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D211A">
        <w:rPr>
          <w:rFonts w:ascii="Arial" w:hAnsi="Arial" w:cs="Arial"/>
          <w:b/>
          <w:sz w:val="24"/>
          <w:szCs w:val="24"/>
        </w:rPr>
        <w:t>Izvještaj Odbora za stručni</w:t>
      </w:r>
      <w:r w:rsidR="008F465C" w:rsidRPr="007D211A">
        <w:rPr>
          <w:rFonts w:ascii="Arial" w:hAnsi="Arial" w:cs="Arial"/>
          <w:b/>
          <w:sz w:val="24"/>
          <w:szCs w:val="24"/>
        </w:rPr>
        <w:t xml:space="preserve"> rad</w:t>
      </w:r>
      <w:r w:rsidRPr="007D211A">
        <w:rPr>
          <w:rFonts w:ascii="Arial" w:hAnsi="Arial" w:cs="Arial"/>
          <w:b/>
          <w:sz w:val="24"/>
          <w:szCs w:val="24"/>
        </w:rPr>
        <w:t xml:space="preserve"> </w:t>
      </w:r>
      <w:r w:rsidR="008F465C" w:rsidRPr="007D211A">
        <w:rPr>
          <w:rFonts w:ascii="Arial" w:hAnsi="Arial" w:cs="Arial"/>
          <w:b/>
          <w:sz w:val="24"/>
          <w:szCs w:val="24"/>
        </w:rPr>
        <w:t>Hrvatskoga društva umirovljenih liječnika HLZ-a za razdoblje od 5. 2. 2019. do 4. 2. 2020. godine</w:t>
      </w:r>
      <w:r w:rsidR="008F465C">
        <w:rPr>
          <w:rFonts w:ascii="Arial" w:hAnsi="Arial" w:cs="Arial"/>
          <w:sz w:val="24"/>
          <w:szCs w:val="24"/>
        </w:rPr>
        <w:t>.</w:t>
      </w:r>
    </w:p>
    <w:p w:rsidR="008218FE" w:rsidRDefault="008F465C" w:rsidP="00821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Odbor je djelovao u sastavu prof. dr. sc. Ana Jo Osvatić, dr. med., prof. dr. sc. Zvonimir Kaić, dr. med. dent., prof. dr. sc. Nikola Mandić, dr. med. i prof. dr. sc. Marjan Radej, dr. med. Prim. mr. sc. </w:t>
      </w:r>
      <w:r w:rsidRPr="007D211A">
        <w:rPr>
          <w:rFonts w:ascii="Arial" w:hAnsi="Arial" w:cs="Arial"/>
          <w:b/>
          <w:sz w:val="24"/>
          <w:szCs w:val="24"/>
        </w:rPr>
        <w:t>Peter Brinar</w:t>
      </w:r>
      <w:r>
        <w:rPr>
          <w:rFonts w:ascii="Arial" w:hAnsi="Arial" w:cs="Arial"/>
          <w:sz w:val="24"/>
          <w:szCs w:val="24"/>
        </w:rPr>
        <w:t xml:space="preserve">, dr. med., </w:t>
      </w:r>
      <w:r w:rsidRPr="007D211A">
        <w:rPr>
          <w:rFonts w:ascii="Arial" w:hAnsi="Arial" w:cs="Arial"/>
          <w:b/>
          <w:sz w:val="24"/>
          <w:szCs w:val="24"/>
        </w:rPr>
        <w:t>predsjednik HDUL HLZ-a,</w:t>
      </w:r>
      <w:r>
        <w:rPr>
          <w:rFonts w:ascii="Arial" w:hAnsi="Arial" w:cs="Arial"/>
          <w:sz w:val="24"/>
          <w:szCs w:val="24"/>
        </w:rPr>
        <w:t xml:space="preserve"> bio je bitan čimbenik u izboru i provedbi stručnog rada Društva, te mu Odbor zahvaljuje na uloženom trudu i postignutim rezultatima. </w:t>
      </w:r>
    </w:p>
    <w:p w:rsidR="008218FE" w:rsidRDefault="008218FE" w:rsidP="00821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 predavanja bila su najavljivana prikladnim plakatom na oglasnom prostoru HLD-a, usmenim i elektronskim pozivom članovima, putem mrežnih stranica Društva (hrdul.hr), HLZ-a (hlz.hr) i HKDM-a (hkdm.hr)</w:t>
      </w:r>
      <w:r w:rsidR="00011829">
        <w:rPr>
          <w:rFonts w:ascii="Arial" w:hAnsi="Arial" w:cs="Arial"/>
          <w:sz w:val="24"/>
          <w:szCs w:val="24"/>
        </w:rPr>
        <w:t>, održana su u Velikoj dvorani HLD-a s poč</w:t>
      </w:r>
      <w:r w:rsidR="00AA4AD5">
        <w:rPr>
          <w:rFonts w:ascii="Arial" w:hAnsi="Arial" w:cs="Arial"/>
          <w:sz w:val="24"/>
          <w:szCs w:val="24"/>
        </w:rPr>
        <w:t>e</w:t>
      </w:r>
      <w:r w:rsidR="00011829">
        <w:rPr>
          <w:rFonts w:ascii="Arial" w:hAnsi="Arial" w:cs="Arial"/>
          <w:sz w:val="24"/>
          <w:szCs w:val="24"/>
        </w:rPr>
        <w:t>tkom u 17.30.</w:t>
      </w:r>
      <w:r>
        <w:rPr>
          <w:rFonts w:ascii="Arial" w:hAnsi="Arial" w:cs="Arial"/>
          <w:sz w:val="24"/>
          <w:szCs w:val="24"/>
        </w:rPr>
        <w:t xml:space="preserve"> Slušateljstvo bilo je brojno na svim predavanjima. Osim članova Društva, s obzirom na privlačnost tema i ugled predavača, dobar dio slušatelja nisu bili umirovljeni liječnici. Predavanja je bodovala HLK</w:t>
      </w:r>
      <w:r w:rsidR="00AA4AD5">
        <w:rPr>
          <w:rFonts w:ascii="Arial" w:hAnsi="Arial" w:cs="Arial"/>
          <w:sz w:val="24"/>
          <w:szCs w:val="24"/>
        </w:rPr>
        <w:t xml:space="preserve"> (sva)</w:t>
      </w:r>
      <w:r>
        <w:rPr>
          <w:rFonts w:ascii="Arial" w:hAnsi="Arial" w:cs="Arial"/>
          <w:sz w:val="24"/>
          <w:szCs w:val="24"/>
        </w:rPr>
        <w:t xml:space="preserve"> i HKDM</w:t>
      </w:r>
      <w:r w:rsidR="00AA4AD5">
        <w:rPr>
          <w:rFonts w:ascii="Arial" w:hAnsi="Arial" w:cs="Arial"/>
          <w:sz w:val="24"/>
          <w:szCs w:val="24"/>
        </w:rPr>
        <w:t xml:space="preserve"> (jedno)</w:t>
      </w:r>
      <w:r>
        <w:rPr>
          <w:rFonts w:ascii="Arial" w:hAnsi="Arial" w:cs="Arial"/>
          <w:sz w:val="24"/>
          <w:szCs w:val="24"/>
        </w:rPr>
        <w:t>. Vrlo bogata i sadržajna rasprava nakon predavanja dodatno je zbližila predavače i slušateljstvo.</w:t>
      </w:r>
    </w:p>
    <w:p w:rsidR="005A021E" w:rsidRPr="00045804" w:rsidRDefault="00680C7D" w:rsidP="000458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5804">
        <w:rPr>
          <w:rFonts w:ascii="Arial" w:hAnsi="Arial" w:cs="Arial"/>
          <w:sz w:val="24"/>
          <w:szCs w:val="24"/>
        </w:rPr>
        <w:t>Prof. dr. sc. Damir Nemet, dr. med., specijalist internist, supspecijalist hematolog, Zaklada krohem, „</w:t>
      </w:r>
      <w:r w:rsidR="00421109" w:rsidRPr="00045804">
        <w:rPr>
          <w:rFonts w:ascii="Arial" w:hAnsi="Arial" w:cs="Arial"/>
          <w:sz w:val="24"/>
          <w:szCs w:val="24"/>
        </w:rPr>
        <w:t>Novi pristup liječenju zloćudnih tumora</w:t>
      </w:r>
      <w:r w:rsidRPr="00045804">
        <w:rPr>
          <w:rFonts w:ascii="Arial" w:hAnsi="Arial" w:cs="Arial"/>
          <w:sz w:val="24"/>
          <w:szCs w:val="24"/>
        </w:rPr>
        <w:t xml:space="preserve">“, 5. 3. </w:t>
      </w:r>
      <w:r w:rsidR="005A021E" w:rsidRPr="00045804">
        <w:rPr>
          <w:rFonts w:ascii="Arial" w:hAnsi="Arial" w:cs="Arial"/>
          <w:sz w:val="24"/>
          <w:szCs w:val="24"/>
        </w:rPr>
        <w:t>2019., 17.</w:t>
      </w:r>
      <w:r w:rsidRPr="00045804">
        <w:rPr>
          <w:rFonts w:ascii="Arial" w:hAnsi="Arial" w:cs="Arial"/>
          <w:sz w:val="24"/>
          <w:szCs w:val="24"/>
        </w:rPr>
        <w:t xml:space="preserve">30 </w:t>
      </w:r>
    </w:p>
    <w:p w:rsidR="005A021E" w:rsidRPr="00045804" w:rsidRDefault="005A021E" w:rsidP="000458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5804">
        <w:rPr>
          <w:rFonts w:ascii="Arial" w:hAnsi="Arial" w:cs="Arial"/>
          <w:sz w:val="24"/>
          <w:szCs w:val="24"/>
        </w:rPr>
        <w:t>Prof. dr. sc. Branimir Anić, dr. med., specijalist internist, reumatolog, kliničk</w:t>
      </w:r>
      <w:r w:rsidR="00421109" w:rsidRPr="00045804">
        <w:rPr>
          <w:rFonts w:ascii="Arial" w:hAnsi="Arial" w:cs="Arial"/>
          <w:sz w:val="24"/>
          <w:szCs w:val="24"/>
        </w:rPr>
        <w:t>i</w:t>
      </w:r>
      <w:r w:rsidRPr="00045804">
        <w:rPr>
          <w:rFonts w:ascii="Arial" w:hAnsi="Arial" w:cs="Arial"/>
          <w:sz w:val="24"/>
          <w:szCs w:val="24"/>
        </w:rPr>
        <w:t xml:space="preserve"> imunolog, pročelnik Zavoda za kliničku imunologiju i reumatologiju Klinike za unutarnje bolesti KBC-a Zagreb: „Suvremeni pristup upalnim artropatijama“, 2. 4. 2019., 17.30 </w:t>
      </w:r>
    </w:p>
    <w:p w:rsidR="005A021E" w:rsidRPr="00045804" w:rsidRDefault="00045804" w:rsidP="000458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sc. Lada</w:t>
      </w:r>
      <w:r w:rsidR="00421109" w:rsidRPr="00045804">
        <w:rPr>
          <w:rFonts w:ascii="Arial" w:hAnsi="Arial" w:cs="Arial"/>
          <w:sz w:val="24"/>
          <w:szCs w:val="24"/>
        </w:rPr>
        <w:t xml:space="preserve"> Zibar, dr. med., specijalistica</w:t>
      </w:r>
      <w:r w:rsidR="005A021E" w:rsidRPr="00045804">
        <w:rPr>
          <w:rFonts w:ascii="Arial" w:hAnsi="Arial" w:cs="Arial"/>
          <w:sz w:val="24"/>
          <w:szCs w:val="24"/>
        </w:rPr>
        <w:t xml:space="preserve"> int</w:t>
      </w:r>
      <w:r w:rsidR="00421109" w:rsidRPr="00045804">
        <w:rPr>
          <w:rFonts w:ascii="Arial" w:hAnsi="Arial" w:cs="Arial"/>
          <w:sz w:val="24"/>
          <w:szCs w:val="24"/>
        </w:rPr>
        <w:t>erne medicine, supspecijalistica</w:t>
      </w:r>
      <w:r w:rsidR="005A021E" w:rsidRPr="00045804">
        <w:rPr>
          <w:rFonts w:ascii="Arial" w:hAnsi="Arial" w:cs="Arial"/>
          <w:sz w:val="24"/>
          <w:szCs w:val="24"/>
        </w:rPr>
        <w:t xml:space="preserve"> nefro</w:t>
      </w:r>
      <w:r w:rsidR="00421109" w:rsidRPr="00045804">
        <w:rPr>
          <w:rFonts w:ascii="Arial" w:hAnsi="Arial" w:cs="Arial"/>
          <w:sz w:val="24"/>
          <w:szCs w:val="24"/>
        </w:rPr>
        <w:t>logije, KBC Osijek, predsjednica</w:t>
      </w:r>
      <w:r w:rsidR="005A021E" w:rsidRPr="00045804">
        <w:rPr>
          <w:rFonts w:ascii="Arial" w:hAnsi="Arial" w:cs="Arial"/>
          <w:sz w:val="24"/>
          <w:szCs w:val="24"/>
        </w:rPr>
        <w:t xml:space="preserve"> Povjerenstva za medicinsku etiku i deontologiju Hrvatske liječničke komore: „</w:t>
      </w:r>
      <w:r w:rsidR="00421109" w:rsidRPr="00045804">
        <w:rPr>
          <w:rFonts w:ascii="Arial" w:hAnsi="Arial" w:cs="Arial"/>
          <w:sz w:val="24"/>
          <w:szCs w:val="24"/>
        </w:rPr>
        <w:t>Etika u transplantaciji solidnih organa</w:t>
      </w:r>
      <w:r w:rsidR="005A021E" w:rsidRPr="00045804">
        <w:rPr>
          <w:rFonts w:ascii="Arial" w:hAnsi="Arial" w:cs="Arial"/>
          <w:sz w:val="24"/>
          <w:szCs w:val="24"/>
        </w:rPr>
        <w:t>“, 7. 5. 2019., 17.30</w:t>
      </w:r>
    </w:p>
    <w:p w:rsidR="00421109" w:rsidRPr="00045804" w:rsidRDefault="00532487" w:rsidP="00045804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Prof. dr. </w:t>
      </w:r>
      <w:r w:rsidR="005A021E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sc. Nadan Rustemović, dr. med., specijalist internist, su</w:t>
      </w:r>
      <w:r w:rsid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p</w:t>
      </w:r>
      <w:r w:rsidR="005A021E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specijalist gastroenterologije i hepatologije, </w:t>
      </w:r>
      <w:r w:rsidR="00045804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Zavod za gastroenterologiju i hepatologiju</w:t>
      </w:r>
      <w:r w:rsid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,</w:t>
      </w:r>
      <w:r w:rsidR="00045804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 </w:t>
      </w:r>
      <w:r w:rsidR="005A021E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Klinika za</w:t>
      </w:r>
      <w:r w:rsid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 xml:space="preserve"> unutarnje bolesti KBC-a-Zagreb</w:t>
      </w:r>
      <w:r w:rsidR="00421109" w:rsidRPr="00045804">
        <w:rPr>
          <w:rFonts w:ascii="Arial" w:hAnsi="Arial" w:cs="Arial"/>
          <w:color w:val="000000"/>
          <w:sz w:val="24"/>
          <w:szCs w:val="24"/>
          <w:shd w:val="clear" w:color="auto" w:fill="F9F9F9"/>
        </w:rPr>
        <w:t>:</w:t>
      </w:r>
      <w:r w:rsidR="00045804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r w:rsidR="00421109" w:rsidRPr="00045804">
        <w:rPr>
          <w:rFonts w:ascii="Arial" w:hAnsi="Arial" w:cs="Arial"/>
          <w:color w:val="222222"/>
          <w:sz w:val="24"/>
          <w:szCs w:val="24"/>
          <w:shd w:val="clear" w:color="auto" w:fill="FFFFFF"/>
        </w:rPr>
        <w:t>„Virtualna biopsija grastrointestinalnog trakta“, 1. 10. 2019., 17.30</w:t>
      </w:r>
    </w:p>
    <w:p w:rsidR="00421109" w:rsidRPr="00045804" w:rsidRDefault="00421109" w:rsidP="000458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5804">
        <w:rPr>
          <w:rFonts w:ascii="Arial" w:hAnsi="Arial" w:cs="Arial"/>
          <w:sz w:val="24"/>
          <w:szCs w:val="24"/>
        </w:rPr>
        <w:t>Dr. sc. Tihomir Kekez, dr. med., specijalist opće kirurgije, uža specijalizacija iz digestivne kirurgije, Klinika za kirurgiju, Klinički bolnički centar – Zagreb:</w:t>
      </w:r>
      <w:r w:rsidRPr="00045804">
        <w:rPr>
          <w:rFonts w:ascii="Arial" w:hAnsi="Arial" w:cs="Arial"/>
          <w:sz w:val="36"/>
          <w:szCs w:val="36"/>
        </w:rPr>
        <w:t xml:space="preserve"> </w:t>
      </w:r>
      <w:r w:rsidRPr="00045804">
        <w:rPr>
          <w:rFonts w:ascii="Arial" w:hAnsi="Arial" w:cs="Arial"/>
          <w:sz w:val="24"/>
          <w:szCs w:val="24"/>
        </w:rPr>
        <w:t>„Mogućnosti laparoskopije“, 5. 11. 2019., 17.30</w:t>
      </w:r>
    </w:p>
    <w:p w:rsidR="0016337A" w:rsidRDefault="00532487" w:rsidP="001633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5804">
        <w:rPr>
          <w:rFonts w:ascii="Arial" w:hAnsi="Arial" w:cs="Arial"/>
          <w:sz w:val="24"/>
          <w:szCs w:val="24"/>
        </w:rPr>
        <w:t>Doc. prim. dr. sc. Igor Rudež, dr. med., specijalist opće kirurgije, su</w:t>
      </w:r>
      <w:r w:rsidR="00AA4AD5">
        <w:rPr>
          <w:rFonts w:ascii="Arial" w:hAnsi="Arial" w:cs="Arial"/>
          <w:sz w:val="24"/>
          <w:szCs w:val="24"/>
        </w:rPr>
        <w:t>p</w:t>
      </w:r>
      <w:r w:rsidRPr="00045804">
        <w:rPr>
          <w:rFonts w:ascii="Arial" w:hAnsi="Arial" w:cs="Arial"/>
          <w:sz w:val="24"/>
          <w:szCs w:val="24"/>
        </w:rPr>
        <w:t>specijalist kardijalne kirurgije, pročelnik Zavoda za kardijalnu i transplantacijsku kirurgiju, Klinička bolnica Dubrava: „Transplantacija srca – prvih pedeset godina“, 3. 12. 2019., 17.30</w:t>
      </w:r>
    </w:p>
    <w:p w:rsidR="0016337A" w:rsidRPr="0016337A" w:rsidRDefault="0016337A" w:rsidP="00163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Priredio Zvonimir Kaić</w:t>
      </w:r>
    </w:p>
    <w:p w:rsidR="0016337A" w:rsidRPr="0016337A" w:rsidRDefault="0016337A" w:rsidP="0016337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32487" w:rsidRDefault="00532487" w:rsidP="00421109">
      <w:pPr>
        <w:jc w:val="center"/>
        <w:rPr>
          <w:rFonts w:ascii="Arial" w:hAnsi="Arial" w:cs="Arial"/>
          <w:sz w:val="24"/>
          <w:szCs w:val="24"/>
        </w:rPr>
      </w:pPr>
    </w:p>
    <w:sectPr w:rsidR="0053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F592C"/>
    <w:multiLevelType w:val="hybridMultilevel"/>
    <w:tmpl w:val="F42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7D"/>
    <w:rsid w:val="00011829"/>
    <w:rsid w:val="00045804"/>
    <w:rsid w:val="0016337A"/>
    <w:rsid w:val="003402C2"/>
    <w:rsid w:val="00421109"/>
    <w:rsid w:val="00532487"/>
    <w:rsid w:val="005A021E"/>
    <w:rsid w:val="00680C7D"/>
    <w:rsid w:val="00762694"/>
    <w:rsid w:val="007D211A"/>
    <w:rsid w:val="008218FE"/>
    <w:rsid w:val="008F465C"/>
    <w:rsid w:val="00AA4AD5"/>
    <w:rsid w:val="00EB0368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0961-4FE4-457A-A4DB-6A9D20F2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E47C-3C33-4E39-8056-E937F9E2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Kaić</dc:creator>
  <cp:keywords/>
  <dc:description/>
  <cp:lastModifiedBy>Zvonimir Kaić</cp:lastModifiedBy>
  <cp:revision>2</cp:revision>
  <dcterms:created xsi:type="dcterms:W3CDTF">2020-02-23T14:55:00Z</dcterms:created>
  <dcterms:modified xsi:type="dcterms:W3CDTF">2020-02-23T14:55:00Z</dcterms:modified>
</cp:coreProperties>
</file>